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Tripping of 400kV Bus-1 of 400kV Kalaburagi SS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13-04-2026 18:30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As per the reports submitted, while opening the bus reactor 400kV Bus-1 of Kalaburagi got tripped tripping all elements connected to the 400kV Bus-1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18-03-2026 07:51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GI-2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KARNATAKA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14007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14053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7414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7414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50.04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50.05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60882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60871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50945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50942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t>At Kalaburagi SS: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035000"/>
                  <wp:docPr id="1001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426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035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0 hours, 17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KALABURAGI - 400KV - Bus 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>As per the reports submitted, while opening the bus reactor 400kV Bus-1 of Kalaburagi got tripped tripping all elements connected to the 400kV Bus-1</w:t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KALABURAGI - 400KV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KALABURAGI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No DR was uploaded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6HIGSFU9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6ZBHW14H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PMU, no fault is observed during the event.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69XY215H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6I4SNUO1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SCADA, tripping of 400kV Bus-1 is observed and restored at 8:07hrs.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KPTCL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Reason for tripping of 400kV Bus-1 while hand tripping the Bus reactor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> Nil </w:t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/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rPr>
                <w:color w:val="212529"/>
              </w:rPr>
              <w:t>YTPS line 1,2 charged at 08:08hrs and 08:23 hrs respectively and ICT-2 charged at 08:24 hrs.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KPTCL</w:t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/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5810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6KIWJNKF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581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/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